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B1B83" w14:textId="77777777" w:rsidR="00766A45" w:rsidRDefault="00766A45" w:rsidP="00766A45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Załącznik nr </w:t>
      </w:r>
      <w:r>
        <w:rPr>
          <w:rFonts w:ascii="Arial" w:hAnsi="Arial" w:cs="Arial"/>
          <w:spacing w:val="-1"/>
          <w:sz w:val="24"/>
          <w:szCs w:val="24"/>
        </w:rPr>
        <w:t>6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do umowy : </w:t>
      </w:r>
      <w:r w:rsidRPr="00DE5A98">
        <w:rPr>
          <w:rFonts w:ascii="Arial" w:hAnsi="Arial" w:cs="Arial"/>
          <w:b/>
          <w:spacing w:val="-1"/>
          <w:sz w:val="24"/>
          <w:szCs w:val="24"/>
        </w:rPr>
        <w:t xml:space="preserve">Wzór klauzuli informacyjnej RODO dla uczestnika </w:t>
      </w:r>
      <w:r>
        <w:rPr>
          <w:rFonts w:ascii="Arial" w:hAnsi="Arial" w:cs="Arial"/>
          <w:b/>
          <w:spacing w:val="-1"/>
          <w:sz w:val="24"/>
          <w:szCs w:val="24"/>
        </w:rPr>
        <w:t xml:space="preserve">indywidualnego </w:t>
      </w:r>
      <w:r w:rsidRPr="00DE5A98">
        <w:rPr>
          <w:rFonts w:ascii="Arial" w:hAnsi="Arial" w:cs="Arial"/>
          <w:b/>
          <w:spacing w:val="-1"/>
          <w:sz w:val="24"/>
          <w:szCs w:val="24"/>
        </w:rPr>
        <w:t xml:space="preserve">projektu </w:t>
      </w:r>
      <w:r w:rsidRPr="00DE5A98">
        <w:rPr>
          <w:rFonts w:ascii="Arial" w:hAnsi="Arial" w:cs="Arial"/>
          <w:i/>
          <w:spacing w:val="-1"/>
          <w:sz w:val="24"/>
          <w:szCs w:val="24"/>
        </w:rPr>
        <w:t>(art. 14 RODO)</w:t>
      </w:r>
      <w:r>
        <w:rPr>
          <w:rFonts w:ascii="Arial" w:hAnsi="Arial" w:cs="Arial"/>
          <w:noProof/>
          <w:spacing w:val="-1"/>
        </w:rPr>
        <w:drawing>
          <wp:inline distT="0" distB="0" distL="0" distR="0" wp14:anchorId="2B2BDAF0" wp14:editId="4C7AF6AA">
            <wp:extent cx="5761355" cy="609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B403E" w14:textId="77777777" w:rsidR="00766A45" w:rsidRPr="00DE5A98" w:rsidRDefault="00766A45" w:rsidP="00766A45">
      <w:p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Szanowna/y Pani/Panie,</w:t>
      </w:r>
    </w:p>
    <w:p w14:paraId="02EC413A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 w:rsidRPr="00DE5A98"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 w:rsidRPr="00DE5A98"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3C8EF21D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1. Administratorem Pani/Pana danych osobowych jest Zarząd Województwa Łódzkiego z siedzibą w Łodzi 90-051, al. Piłsudskiego 8, tel.: 42 663 30 00, e-mail: </w:t>
      </w:r>
      <w:hyperlink r:id="rId8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52EB042D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2. Administrator powołał Inspektora Ochrony Danych, z którym można się skontaktować w sprawie przetwarzania danych osobowych pisząc na adres e-mail: </w:t>
      </w:r>
      <w:hyperlink r:id="rId9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lub na adres siedziby administratora.</w:t>
      </w:r>
    </w:p>
    <w:p w14:paraId="1D0C0153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3. Pani/Pana dane osobowe przetwarzane będą w celu:</w:t>
      </w:r>
    </w:p>
    <w:p w14:paraId="709B91DC" w14:textId="77777777" w:rsidR="00766A45" w:rsidRPr="00DE5A98" w:rsidRDefault="00766A45" w:rsidP="00766A45">
      <w:p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1B37946B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Podstawą przetwarzania Pani/Pana danych osobowych </w:t>
      </w:r>
      <w:r>
        <w:rPr>
          <w:rFonts w:ascii="Arial" w:hAnsi="Arial" w:cs="Arial"/>
          <w:spacing w:val="-1"/>
          <w:sz w:val="24"/>
          <w:szCs w:val="24"/>
        </w:rPr>
        <w:t xml:space="preserve">w szczególności </w:t>
      </w:r>
      <w:r w:rsidRPr="00DE5A98">
        <w:rPr>
          <w:rFonts w:ascii="Arial" w:hAnsi="Arial" w:cs="Arial"/>
          <w:spacing w:val="-1"/>
          <w:sz w:val="24"/>
          <w:szCs w:val="24"/>
        </w:rPr>
        <w:t>jest:</w:t>
      </w:r>
    </w:p>
    <w:p w14:paraId="3E458B23" w14:textId="77777777" w:rsidR="00766A45" w:rsidRPr="00A363CE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  <w:sz w:val="24"/>
          <w:szCs w:val="24"/>
        </w:rPr>
      </w:pPr>
      <w:r>
        <w:rPr>
          <w:rStyle w:val="Domylnaczcionkaakapitu3"/>
          <w:rFonts w:ascii="Arial" w:hAnsi="Arial" w:cs="Arial"/>
          <w:sz w:val="24"/>
          <w:szCs w:val="24"/>
        </w:rPr>
        <w:t xml:space="preserve">- art. </w:t>
      </w:r>
      <w:r w:rsidRPr="00A363CE">
        <w:rPr>
          <w:rStyle w:val="Domylnaczcionkaakapitu3"/>
          <w:rFonts w:ascii="Arial" w:hAnsi="Arial" w:cs="Arial"/>
          <w:sz w:val="24"/>
          <w:szCs w:val="24"/>
        </w:rPr>
        <w:t>6 ust. 1 lit. c i e RODO</w:t>
      </w:r>
      <w:r>
        <w:rPr>
          <w:rStyle w:val="Domylnaczcionkaakapitu3"/>
          <w:rFonts w:ascii="Arial" w:hAnsi="Arial" w:cs="Arial"/>
          <w:sz w:val="24"/>
          <w:szCs w:val="24"/>
        </w:rPr>
        <w:t xml:space="preserve"> (w przypadku danych zwykłych) oraz</w:t>
      </w:r>
      <w:r w:rsidRPr="00DE5A98">
        <w:rPr>
          <w:rFonts w:ascii="Arial" w:hAnsi="Arial" w:cs="Arial"/>
          <w:bCs/>
          <w:spacing w:val="-1"/>
          <w:sz w:val="24"/>
          <w:szCs w:val="24"/>
        </w:rPr>
        <w:t xml:space="preserve"> art. 9 ust. 2 lit. g</w:t>
      </w:r>
      <w:r>
        <w:rPr>
          <w:rFonts w:ascii="Arial" w:hAnsi="Arial" w:cs="Arial"/>
          <w:bCs/>
          <w:spacing w:val="-1"/>
          <w:sz w:val="24"/>
          <w:szCs w:val="24"/>
        </w:rPr>
        <w:t>-j RODO</w:t>
      </w:r>
      <w:r w:rsidRPr="00DE5A98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Cs/>
          <w:spacing w:val="-1"/>
          <w:sz w:val="24"/>
          <w:szCs w:val="24"/>
        </w:rPr>
        <w:t xml:space="preserve">w </w:t>
      </w:r>
      <w:r w:rsidRPr="00A363CE">
        <w:rPr>
          <w:rStyle w:val="Domylnaczcionkaakapitu3"/>
          <w:rFonts w:ascii="Arial" w:hAnsi="Arial" w:cs="Arial"/>
          <w:sz w:val="24"/>
          <w:szCs w:val="24"/>
        </w:rPr>
        <w:t>związku z:</w:t>
      </w:r>
    </w:p>
    <w:p w14:paraId="0CF79562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 xml:space="preserve">Rozporządzeniem Parlamentu Europejskiego i Rady (UE) 2021/1060 z dnia 24 czerwca 2021 r. </w:t>
      </w:r>
      <w:r w:rsidRPr="00A363CE">
        <w:rPr>
          <w:rFonts w:ascii="Arial" w:hAnsi="Arial" w:cs="Arial"/>
        </w:rPr>
        <w:t xml:space="preserve">ustanawiającym wspólne przepisy dotyczące Europejskiego Funduszu Rozwoju Regionalnego, Europejskiego Funduszu Społecznego Plus, Funduszu Spójności, Funduszu na rzecz Sprawiedliwej Transformacji i Europejskiego Funduszu Morskiego, Rybackiego </w:t>
      </w:r>
      <w:r w:rsidRPr="00A363CE">
        <w:rPr>
          <w:rFonts w:ascii="Arial" w:hAnsi="Arial" w:cs="Arial"/>
        </w:rPr>
        <w:lastRenderedPageBreak/>
        <w:t>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112A9803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color w:val="000000"/>
        </w:rPr>
      </w:pPr>
      <w:r w:rsidRPr="00A363CE">
        <w:rPr>
          <w:rStyle w:val="Domylnaczcionkaakapitu3"/>
          <w:rFonts w:ascii="Arial" w:hAnsi="Arial" w:cs="Arial"/>
        </w:rPr>
        <w:t xml:space="preserve">Rozporządzeniem </w:t>
      </w:r>
      <w:r w:rsidRPr="00A363CE">
        <w:rPr>
          <w:rFonts w:ascii="Arial" w:hAnsi="Arial" w:cs="Arial"/>
        </w:rPr>
        <w:t>Parlamentu Europejskiego i Rady (UE) 2021/1057 z dnia 24 czerwca 2021 r. ustanawiającym Europejski Fundusz Społeczny Plus (EFS+) oraz uchylające rozporządzenie (UE) nr 1296/2013;</w:t>
      </w:r>
    </w:p>
    <w:p w14:paraId="2A16628A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>ustawą z dnia 28 kwietnia 2022 r. o zasadach realizacji zadań finansowanych ze środków europejskich w perspektywie finansowej 2021-2027</w:t>
      </w:r>
      <w:r>
        <w:rPr>
          <w:rStyle w:val="Domylnaczcionkaakapitu3"/>
          <w:rFonts w:ascii="Arial" w:hAnsi="Arial" w:cs="Arial"/>
        </w:rPr>
        <w:t>;</w:t>
      </w:r>
      <w:r w:rsidRPr="00A363CE">
        <w:rPr>
          <w:rStyle w:val="Domylnaczcionkaakapitu3"/>
          <w:rFonts w:ascii="Arial" w:hAnsi="Arial" w:cs="Arial"/>
        </w:rPr>
        <w:t xml:space="preserve"> </w:t>
      </w:r>
    </w:p>
    <w:p w14:paraId="37CF0B7F" w14:textId="77777777" w:rsidR="00766A45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>u</w:t>
      </w:r>
      <w:r w:rsidRPr="00A363CE">
        <w:rPr>
          <w:rFonts w:ascii="Arial" w:hAnsi="Arial" w:cs="Arial"/>
        </w:rPr>
        <w:t>stawą z dnia 14 lipca 1983 r. o narodowym zasobie archiwalnym i archiwach.</w:t>
      </w:r>
    </w:p>
    <w:p w14:paraId="1CF8C5EE" w14:textId="77777777" w:rsidR="00766A45" w:rsidRPr="00ED428F" w:rsidRDefault="00766A45" w:rsidP="00766A45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Cs/>
        </w:rPr>
      </w:pPr>
      <w:r w:rsidRPr="00ED428F">
        <w:rPr>
          <w:rFonts w:ascii="Arial" w:hAnsi="Arial" w:cs="Arial"/>
          <w:bCs/>
        </w:rPr>
        <w:t>Przetwarzane dane to:</w:t>
      </w:r>
    </w:p>
    <w:p w14:paraId="0ECDF72F" w14:textId="77777777" w:rsidR="00766A45" w:rsidRPr="00ED428F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spacing w:val="-1"/>
          <w:sz w:val="24"/>
          <w:szCs w:val="24"/>
        </w:rPr>
      </w:pP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</w:t>
      </w:r>
      <w:r>
        <w:rPr>
          <w:rFonts w:ascii="Arial" w:hAnsi="Arial" w:cs="Arial"/>
          <w:bCs/>
          <w:spacing w:val="-1"/>
          <w:sz w:val="24"/>
          <w:szCs w:val="24"/>
        </w:rPr>
        <w:t>sytuacja po zakończeniu udziału w projekcie, status uczestnika</w:t>
      </w: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Cs/>
          <w:spacing w:val="-1"/>
          <w:sz w:val="24"/>
          <w:szCs w:val="24"/>
        </w:rPr>
        <w:t>(</w:t>
      </w:r>
      <w:r w:rsidRPr="00E263C1">
        <w:rPr>
          <w:rFonts w:ascii="Arial" w:hAnsi="Arial" w:cs="Arial"/>
          <w:bCs/>
          <w:spacing w:val="-1"/>
          <w:sz w:val="24"/>
          <w:szCs w:val="24"/>
        </w:rPr>
        <w:t>przynależność do mniejszości narodowej lub etnicznej</w:t>
      </w:r>
      <w:r>
        <w:rPr>
          <w:rFonts w:ascii="Arial" w:hAnsi="Arial" w:cs="Arial"/>
          <w:bCs/>
          <w:spacing w:val="-1"/>
          <w:sz w:val="24"/>
          <w:szCs w:val="24"/>
        </w:rPr>
        <w:t>, migrantów, obce pochodzenie, bezdomność i wykluczenie mieszkaniowe, niepełnosprawność), dane dotyczące</w:t>
      </w: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 zdrowia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D428F">
        <w:rPr>
          <w:rFonts w:ascii="Arial" w:hAnsi="Arial" w:cs="Arial"/>
          <w:bCs/>
          <w:spacing w:val="-1"/>
          <w:sz w:val="24"/>
          <w:szCs w:val="24"/>
        </w:rPr>
        <w:t xml:space="preserve">(w zależności od projektu) </w:t>
      </w:r>
    </w:p>
    <w:p w14:paraId="0E9070A3" w14:textId="77777777" w:rsidR="00766A45" w:rsidRPr="00ED428F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ED428F">
        <w:rPr>
          <w:rFonts w:ascii="Arial" w:hAnsi="Arial" w:cs="Arial"/>
          <w:spacing w:val="-1"/>
          <w:sz w:val="24"/>
          <w:szCs w:val="24"/>
        </w:rPr>
        <w:t>Źródł</w:t>
      </w:r>
      <w:r>
        <w:rPr>
          <w:rFonts w:ascii="Arial" w:hAnsi="Arial" w:cs="Arial"/>
          <w:spacing w:val="-1"/>
          <w:sz w:val="24"/>
          <w:szCs w:val="24"/>
        </w:rPr>
        <w:t>o</w:t>
      </w:r>
      <w:r w:rsidRPr="00ED428F">
        <w:rPr>
          <w:rFonts w:ascii="Arial" w:hAnsi="Arial" w:cs="Arial"/>
          <w:spacing w:val="-1"/>
          <w:sz w:val="24"/>
          <w:szCs w:val="24"/>
        </w:rPr>
        <w:t xml:space="preserve"> Pani/Pana danych : </w:t>
      </w:r>
      <w:r w:rsidRPr="00254FC8">
        <w:rPr>
          <w:rFonts w:ascii="Arial" w:hAnsi="Arial" w:cs="Arial"/>
          <w:spacing w:val="-1"/>
        </w:rPr>
        <w:t xml:space="preserve"> </w:t>
      </w:r>
      <w:r w:rsidRPr="00254FC8">
        <w:rPr>
          <w:rFonts w:ascii="Arial" w:hAnsi="Arial" w:cs="Arial"/>
          <w:spacing w:val="-1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</w:t>
      </w:r>
    </w:p>
    <w:p w14:paraId="563DD749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1D78DC98" w14:textId="77777777" w:rsidR="00766A45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Minister właściwy ds. rozwoju regionalnego;</w:t>
      </w:r>
    </w:p>
    <w:p w14:paraId="40B37B3A" w14:textId="77777777" w:rsidR="00766A45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podmioty, które na zlecenie Beneficjenta uczestniczą w realizacji Projektu;</w:t>
      </w:r>
    </w:p>
    <w:p w14:paraId="408B28E7" w14:textId="77777777" w:rsidR="00766A45" w:rsidRPr="00254FC8" w:rsidRDefault="00766A45" w:rsidP="00766A45">
      <w:pPr>
        <w:pStyle w:val="Akapitzlist"/>
        <w:numPr>
          <w:ilvl w:val="0"/>
          <w:numId w:val="4"/>
        </w:numPr>
        <w:rPr>
          <w:rFonts w:ascii="Arial" w:hAnsi="Arial" w:cs="Arial"/>
          <w:spacing w:val="-1"/>
        </w:rPr>
      </w:pPr>
      <w:r w:rsidRPr="00254FC8">
        <w:rPr>
          <w:rFonts w:ascii="Arial" w:hAnsi="Arial" w:cs="Arial"/>
          <w:spacing w:val="-1"/>
        </w:rPr>
        <w:t>podmioty, wykonujące dla IZ FEŁ2027 usługi związane z obsługą i rozwojem systemów teleinformatycznych, a także zapewnieniem łączności (np. dostawcy rozwiązań IT i operatorzy telekomunikacyjni), operatorzy pocztowi, firmy kurierskie;</w:t>
      </w:r>
    </w:p>
    <w:p w14:paraId="35ACEEAD" w14:textId="77777777" w:rsidR="00766A45" w:rsidRDefault="00766A45" w:rsidP="00766A45">
      <w:pPr>
        <w:pStyle w:val="Akapitzlist"/>
        <w:tabs>
          <w:tab w:val="left" w:pos="969"/>
        </w:tabs>
        <w:suppressAutoHyphens w:val="0"/>
        <w:spacing w:after="120" w:line="360" w:lineRule="auto"/>
        <w:ind w:left="720"/>
        <w:rPr>
          <w:rFonts w:ascii="Arial" w:hAnsi="Arial" w:cs="Arial"/>
          <w:spacing w:val="-1"/>
        </w:rPr>
      </w:pPr>
    </w:p>
    <w:p w14:paraId="464D24A2" w14:textId="77777777" w:rsidR="00766A45" w:rsidRPr="000D392B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lastRenderedPageBreak/>
        <w:t>podmioty dokonujące badań, kontroli, audytu, ewaluacji na zlecenie IZ FEŁ2027</w:t>
      </w:r>
      <w:r>
        <w:rPr>
          <w:rFonts w:ascii="Arial" w:hAnsi="Arial" w:cs="Arial"/>
          <w:spacing w:val="-1"/>
        </w:rPr>
        <w:t xml:space="preserve"> </w:t>
      </w:r>
      <w:r w:rsidRPr="00254FC8">
        <w:rPr>
          <w:rFonts w:ascii="Arial" w:hAnsi="Arial" w:cs="Arial"/>
          <w:spacing w:val="-1"/>
        </w:rPr>
        <w:t>w związku z realizacją programu regionalnego Fundusze Europejskie dla Łódzkiego 2021-2027</w:t>
      </w:r>
      <w:r w:rsidRPr="000D392B">
        <w:rPr>
          <w:rFonts w:ascii="Arial" w:hAnsi="Arial" w:cs="Arial"/>
          <w:spacing w:val="-1"/>
        </w:rPr>
        <w:t>.</w:t>
      </w:r>
    </w:p>
    <w:p w14:paraId="18834720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7F4C5C28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5 lat od dnia 31 grudnia roku, w którym </w:t>
      </w:r>
      <w:r w:rsidRPr="00A841B6">
        <w:rPr>
          <w:rFonts w:ascii="Arial" w:hAnsi="Arial" w:cs="Arial"/>
          <w:spacing w:val="-1"/>
          <w:sz w:val="24"/>
          <w:szCs w:val="24"/>
        </w:rPr>
        <w:t>IZ FEŁ2027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dokonała ostatniej płatności na rzecz Beneficjenta. Okres, o którym mowa w zdaniu pierwszym, zostaje wstrzymany w przypadku wszczęcia postępowania prawnego albo na wniosek Komisji Europejskiej. Dokumenty dotyczące pomocy publicznej udzielanej </w:t>
      </w:r>
      <w:r>
        <w:rPr>
          <w:rFonts w:ascii="Arial" w:hAnsi="Arial" w:cs="Arial"/>
          <w:spacing w:val="-1"/>
          <w:sz w:val="24"/>
          <w:szCs w:val="24"/>
        </w:rPr>
        <w:t xml:space="preserve">w ramach projektu </w:t>
      </w:r>
      <w:r w:rsidRPr="00DE5A98">
        <w:rPr>
          <w:rFonts w:ascii="Arial" w:hAnsi="Arial" w:cs="Arial"/>
          <w:spacing w:val="-1"/>
          <w:sz w:val="24"/>
          <w:szCs w:val="24"/>
        </w:rPr>
        <w:t>przechowywa</w:t>
      </w:r>
      <w:r>
        <w:rPr>
          <w:rFonts w:ascii="Arial" w:hAnsi="Arial" w:cs="Arial"/>
          <w:spacing w:val="-1"/>
          <w:sz w:val="24"/>
          <w:szCs w:val="24"/>
        </w:rPr>
        <w:t>ne będą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przez 10 lat, licząc od dnia jej przyznania, o ile </w:t>
      </w:r>
      <w:r>
        <w:rPr>
          <w:rFonts w:ascii="Arial" w:hAnsi="Arial" w:cs="Arial"/>
          <w:spacing w:val="-1"/>
          <w:sz w:val="24"/>
          <w:szCs w:val="24"/>
        </w:rPr>
        <w:t>p</w:t>
      </w:r>
      <w:r w:rsidRPr="00DE5A98">
        <w:rPr>
          <w:rFonts w:ascii="Arial" w:hAnsi="Arial" w:cs="Arial"/>
          <w:spacing w:val="-1"/>
          <w:sz w:val="24"/>
          <w:szCs w:val="24"/>
        </w:rPr>
        <w:t>rojekt dotyczy pomocy publicznej.</w:t>
      </w:r>
    </w:p>
    <w:p w14:paraId="2F7859F3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Posiada Pani/Pan prawo do:</w:t>
      </w:r>
    </w:p>
    <w:p w14:paraId="371F9D03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dostępu do swoich danych oraz otrzymania ich kopii;</w:t>
      </w:r>
    </w:p>
    <w:p w14:paraId="52D75ED8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sprostowania (poprawiania) swoich danych, jeśli są błędne lub nieaktualne;</w:t>
      </w:r>
    </w:p>
    <w:p w14:paraId="2B5E6DBF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usunięcia lub ograniczenia przetwarzania danych osobowych w przypadku wystąpienia przesłanek określonych w art. 17 i 18 RODO;</w:t>
      </w:r>
    </w:p>
    <w:p w14:paraId="60A4F3BA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 xml:space="preserve">wniesienia sprzeciwu wobec przetwarzania danych w przypadku wystąpienia przesłanek, o których mowa w art. 21 RODO; </w:t>
      </w:r>
    </w:p>
    <w:p w14:paraId="33272161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0D392B">
        <w:rPr>
          <w:rFonts w:ascii="Arial" w:hAnsi="Arial" w:cs="Arial"/>
          <w:i/>
          <w:spacing w:val="-1"/>
        </w:rPr>
        <w:t xml:space="preserve"> </w:t>
      </w:r>
      <w:r w:rsidRPr="000D392B">
        <w:rPr>
          <w:rFonts w:ascii="Arial" w:hAnsi="Arial" w:cs="Arial"/>
          <w:spacing w:val="-1"/>
        </w:rPr>
        <w:t>odbywa się w sposób zautomatyzowany</w:t>
      </w:r>
      <w:r>
        <w:rPr>
          <w:rStyle w:val="Odwoanieprzypisudolnego"/>
          <w:rFonts w:ascii="Arial" w:hAnsi="Arial" w:cs="Arial"/>
          <w:spacing w:val="-1"/>
        </w:rPr>
        <w:footnoteReference w:id="1"/>
      </w:r>
      <w:r w:rsidRPr="000D392B">
        <w:rPr>
          <w:rFonts w:ascii="Arial" w:hAnsi="Arial" w:cs="Arial"/>
          <w:spacing w:val="-1"/>
        </w:rPr>
        <w:t>;</w:t>
      </w:r>
    </w:p>
    <w:p w14:paraId="7F3854E9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wniesienia skargi do Prezesa Urzędu Ochrony Danych Osobowych Adres: Urząd Ochrony Danych Osobowych ul. Stawki 2 00-193 Warszawa.</w:t>
      </w:r>
    </w:p>
    <w:p w14:paraId="17437DD9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147C714F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21CDD76D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33C2CB1B" w14:textId="74F08995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jc w:val="right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...................................................</w:t>
      </w:r>
    </w:p>
    <w:p w14:paraId="4FDB20E8" w14:textId="163014ED" w:rsidR="00766A45" w:rsidRPr="00766A45" w:rsidRDefault="00BF38FB" w:rsidP="00766A45">
      <w:pPr>
        <w:tabs>
          <w:tab w:val="left" w:pos="969"/>
        </w:tabs>
        <w:suppressAutoHyphens w:val="0"/>
        <w:spacing w:after="120" w:line="360" w:lineRule="auto"/>
        <w:jc w:val="right"/>
        <w:rPr>
          <w:rFonts w:ascii="Arial" w:hAnsi="Arial" w:cs="Arial"/>
          <w:i/>
          <w:iCs/>
          <w:spacing w:val="-1"/>
        </w:rPr>
      </w:pPr>
      <w:r>
        <w:rPr>
          <w:rFonts w:ascii="Arial" w:hAnsi="Arial" w:cs="Arial"/>
          <w:i/>
          <w:iCs/>
          <w:spacing w:val="-1"/>
        </w:rPr>
        <w:t xml:space="preserve">Data, </w:t>
      </w:r>
      <w:r w:rsidR="00766A45" w:rsidRPr="00766A45">
        <w:rPr>
          <w:rFonts w:ascii="Arial" w:hAnsi="Arial" w:cs="Arial"/>
          <w:i/>
          <w:iCs/>
          <w:spacing w:val="-1"/>
        </w:rPr>
        <w:t xml:space="preserve">Podpis </w:t>
      </w:r>
    </w:p>
    <w:p w14:paraId="2F1E6435" w14:textId="77777777" w:rsidR="00766A45" w:rsidRDefault="00766A45" w:rsidP="00766A45">
      <w:pPr>
        <w:tabs>
          <w:tab w:val="left" w:pos="969"/>
        </w:tabs>
        <w:suppressAutoHyphens w:val="0"/>
        <w:spacing w:after="0" w:line="360" w:lineRule="auto"/>
        <w:ind w:left="357"/>
        <w:rPr>
          <w:rFonts w:ascii="Arial" w:hAnsi="Arial" w:cs="Arial"/>
          <w:spacing w:val="-1"/>
          <w:sz w:val="24"/>
          <w:szCs w:val="24"/>
        </w:rPr>
      </w:pPr>
    </w:p>
    <w:p w14:paraId="3BF71EF2" w14:textId="77777777" w:rsidR="00766A45" w:rsidRDefault="00766A45" w:rsidP="00766A45">
      <w:pPr>
        <w:tabs>
          <w:tab w:val="left" w:pos="969"/>
        </w:tabs>
        <w:suppressAutoHyphens w:val="0"/>
        <w:spacing w:after="0" w:line="360" w:lineRule="auto"/>
        <w:ind w:left="357"/>
        <w:rPr>
          <w:rFonts w:ascii="Arial" w:hAnsi="Arial" w:cs="Arial"/>
          <w:spacing w:val="-1"/>
          <w:sz w:val="24"/>
          <w:szCs w:val="24"/>
        </w:rPr>
      </w:pPr>
    </w:p>
    <w:p w14:paraId="2CEBB51C" w14:textId="126AEDA7" w:rsidR="002018C3" w:rsidRDefault="00766A45" w:rsidP="00766A45">
      <w:r>
        <w:rPr>
          <w:rFonts w:ascii="Arial" w:hAnsi="Arial" w:cs="Arial"/>
          <w:spacing w:val="-1"/>
          <w:sz w:val="24"/>
          <w:szCs w:val="24"/>
        </w:rPr>
        <w:br w:type="page"/>
      </w:r>
    </w:p>
    <w:sectPr w:rsidR="0020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8CD2F" w14:textId="77777777" w:rsidR="00D35E2A" w:rsidRDefault="00D35E2A" w:rsidP="00766A45">
      <w:pPr>
        <w:spacing w:after="0" w:line="240" w:lineRule="auto"/>
      </w:pPr>
      <w:r>
        <w:separator/>
      </w:r>
    </w:p>
  </w:endnote>
  <w:endnote w:type="continuationSeparator" w:id="0">
    <w:p w14:paraId="28B6B710" w14:textId="77777777" w:rsidR="00D35E2A" w:rsidRDefault="00D35E2A" w:rsidP="0076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30528" w14:textId="77777777" w:rsidR="00D35E2A" w:rsidRDefault="00D35E2A" w:rsidP="00766A45">
      <w:pPr>
        <w:spacing w:after="0" w:line="240" w:lineRule="auto"/>
      </w:pPr>
      <w:r>
        <w:separator/>
      </w:r>
    </w:p>
  </w:footnote>
  <w:footnote w:type="continuationSeparator" w:id="0">
    <w:p w14:paraId="053F3F4A" w14:textId="77777777" w:rsidR="00D35E2A" w:rsidRDefault="00D35E2A" w:rsidP="00766A45">
      <w:pPr>
        <w:spacing w:after="0" w:line="240" w:lineRule="auto"/>
      </w:pPr>
      <w:r>
        <w:continuationSeparator/>
      </w:r>
    </w:p>
  </w:footnote>
  <w:footnote w:id="1">
    <w:p w14:paraId="2455AA8E" w14:textId="77777777" w:rsidR="00766A45" w:rsidRPr="00760866" w:rsidRDefault="00766A45" w:rsidP="00766A45">
      <w:pPr>
        <w:pStyle w:val="Tekstprzypisudolnego"/>
        <w:rPr>
          <w:rFonts w:ascii="Arial" w:hAnsi="Arial" w:cs="Arial"/>
        </w:rPr>
      </w:pPr>
      <w:r w:rsidRPr="00760866">
        <w:rPr>
          <w:rStyle w:val="Odwoanieprzypisudolnego"/>
          <w:rFonts w:ascii="Arial" w:hAnsi="Arial" w:cs="Arial"/>
        </w:rPr>
        <w:footnoteRef/>
      </w:r>
      <w:r w:rsidRPr="00760866">
        <w:rPr>
          <w:rFonts w:ascii="Arial" w:hAnsi="Arial" w:cs="Arial"/>
        </w:rP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5512"/>
    <w:multiLevelType w:val="hybridMultilevel"/>
    <w:tmpl w:val="D1846B02"/>
    <w:lvl w:ilvl="0" w:tplc="C6925C0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F37A9"/>
    <w:multiLevelType w:val="hybridMultilevel"/>
    <w:tmpl w:val="F9E434F4"/>
    <w:lvl w:ilvl="0" w:tplc="C692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298570">
    <w:abstractNumId w:val="3"/>
  </w:num>
  <w:num w:numId="2" w16cid:durableId="1651130380">
    <w:abstractNumId w:val="1"/>
  </w:num>
  <w:num w:numId="3" w16cid:durableId="416023603">
    <w:abstractNumId w:val="0"/>
  </w:num>
  <w:num w:numId="4" w16cid:durableId="1798141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45"/>
    <w:rsid w:val="002018C3"/>
    <w:rsid w:val="00212421"/>
    <w:rsid w:val="00766A45"/>
    <w:rsid w:val="00BF38FB"/>
    <w:rsid w:val="00D3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C124"/>
  <w15:chartTrackingRefBased/>
  <w15:docId w15:val="{5248F190-9053-426E-8F7F-C874E39F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A45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6A45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66A45"/>
    <w:rPr>
      <w:vertAlign w:val="superscript"/>
    </w:rPr>
  </w:style>
  <w:style w:type="character" w:customStyle="1" w:styleId="Domylnaczcionkaakapitu3">
    <w:name w:val="Domyślna czcionka akapitu3"/>
    <w:rsid w:val="00766A45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66A4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766A45"/>
    <w:pPr>
      <w:spacing w:after="0" w:line="240" w:lineRule="auto"/>
      <w:ind w:left="708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766A4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746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2024-05-09T07:58:00Z</cp:lastPrinted>
  <dcterms:created xsi:type="dcterms:W3CDTF">2024-05-06T08:26:00Z</dcterms:created>
  <dcterms:modified xsi:type="dcterms:W3CDTF">2024-05-09T07:59:00Z</dcterms:modified>
</cp:coreProperties>
</file>